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77632E" w14:textId="6B68ECB6" w:rsidR="007D76D5" w:rsidRDefault="007D76D5" w:rsidP="007D76D5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>
        <w:rPr>
          <w:b/>
          <w:noProof/>
          <w:sz w:val="24"/>
          <w:szCs w:val="28"/>
        </w:rPr>
        <w:t>3GPP TSG-RAN WG3 Meeting #112-e</w:t>
      </w:r>
      <w:r>
        <w:rPr>
          <w:b/>
          <w:i/>
          <w:noProof/>
          <w:sz w:val="24"/>
          <w:szCs w:val="28"/>
        </w:rPr>
        <w:tab/>
      </w:r>
      <w:r w:rsidR="00156C97" w:rsidRPr="00156C97">
        <w:rPr>
          <w:b/>
          <w:noProof/>
          <w:sz w:val="28"/>
          <w:szCs w:val="28"/>
        </w:rPr>
        <w:t>R3-212121</w:t>
      </w:r>
    </w:p>
    <w:p w14:paraId="6024C476" w14:textId="77777777" w:rsidR="007D76D5" w:rsidRDefault="007D76D5" w:rsidP="007D76D5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May 17</w:t>
      </w:r>
      <w:r w:rsidRPr="006B5D98"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May 28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2021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0919B5BE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942E2">
        <w:rPr>
          <w:rFonts w:ascii="Arial" w:hAnsi="Arial" w:cs="Arial"/>
          <w:b/>
        </w:rPr>
        <w:t xml:space="preserve">(draft) </w:t>
      </w:r>
      <w:r w:rsidR="00B37601" w:rsidRPr="00B37601">
        <w:rPr>
          <w:rFonts w:ascii="Arial" w:hAnsi="Arial" w:cs="Arial"/>
          <w:b/>
        </w:rPr>
        <w:t xml:space="preserve">Reply LS </w:t>
      </w:r>
      <w:r w:rsidR="007D76D5">
        <w:rPr>
          <w:rFonts w:ascii="Arial" w:hAnsi="Arial" w:cs="Arial"/>
          <w:b/>
        </w:rPr>
        <w:t xml:space="preserve">on </w:t>
      </w:r>
      <w:r w:rsidR="002A729A" w:rsidRPr="002A729A">
        <w:rPr>
          <w:rFonts w:ascii="Arial" w:hAnsi="Arial" w:cs="Arial"/>
          <w:b/>
        </w:rPr>
        <w:t xml:space="preserve">Management Based MDT PLMN List </w:t>
      </w:r>
    </w:p>
    <w:p w14:paraId="4ED51376" w14:textId="0FAA18FC" w:rsidR="00E37705" w:rsidRDefault="00E37705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0B8D4222" w14:textId="57D38C95" w:rsidR="00E37705" w:rsidRDefault="00E37705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064680" w:rsidRPr="00064680">
        <w:rPr>
          <w:rFonts w:ascii="Arial" w:hAnsi="Arial" w:cs="Arial"/>
          <w:b/>
        </w:rPr>
        <w:t>S3-211330</w:t>
      </w:r>
    </w:p>
    <w:p w14:paraId="19D8CDF3" w14:textId="7777777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73AB9DF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Rel-17</w:t>
      </w:r>
    </w:p>
    <w:p w14:paraId="3FB604C8" w14:textId="16E869A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B37601" w:rsidRPr="00B37601">
        <w:rPr>
          <w:color w:val="000000" w:themeColor="text1"/>
        </w:rPr>
        <w:t>NR_ENDC_SON_MDT_enh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4297B567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9A1C5C">
        <w:rPr>
          <w:color w:val="000000" w:themeColor="text1"/>
        </w:rPr>
        <w:t>Ericsson</w:t>
      </w:r>
    </w:p>
    <w:p w14:paraId="2CB1D378" w14:textId="31FE14C5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To:</w:t>
      </w:r>
      <w:r w:rsidRPr="00786E08">
        <w:rPr>
          <w:color w:val="000000" w:themeColor="text1"/>
        </w:rPr>
        <w:tab/>
      </w:r>
      <w:r w:rsidR="00B37601">
        <w:t xml:space="preserve">3GPP </w:t>
      </w:r>
      <w:r w:rsidR="00E612C5">
        <w:t>S</w:t>
      </w:r>
      <w:r w:rsidR="00F438E1">
        <w:t>A3</w:t>
      </w:r>
    </w:p>
    <w:p w14:paraId="243A6D97" w14:textId="13B6DB4C" w:rsidR="007F42CB" w:rsidRPr="002333DE" w:rsidRDefault="007F42CB" w:rsidP="007F42C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lang w:eastAsia="en-GB"/>
        </w:rPr>
      </w:pPr>
      <w:bookmarkStart w:id="0" w:name="OLE_LINK45"/>
      <w:bookmarkStart w:id="1" w:name="OLE_LINK46"/>
      <w:r w:rsidRPr="002333DE">
        <w:rPr>
          <w:rFonts w:ascii="Arial" w:hAnsi="Arial" w:cs="Arial"/>
          <w:b/>
          <w:lang w:eastAsia="en-GB"/>
        </w:rPr>
        <w:t>Cc:</w:t>
      </w:r>
      <w:r w:rsidRPr="002333DE">
        <w:rPr>
          <w:rFonts w:ascii="Arial" w:hAnsi="Arial" w:cs="Arial"/>
          <w:b/>
          <w:bCs/>
          <w:lang w:eastAsia="en-GB"/>
        </w:rPr>
        <w:tab/>
      </w:r>
      <w:r w:rsidR="002333DE" w:rsidRPr="002333DE">
        <w:rPr>
          <w:rFonts w:ascii="Arial" w:hAnsi="Arial" w:cs="Arial"/>
          <w:b/>
          <w:bCs/>
          <w:lang w:eastAsia="en-GB"/>
        </w:rPr>
        <w:t xml:space="preserve">3GPP </w:t>
      </w:r>
      <w:r w:rsidRPr="002333DE">
        <w:rPr>
          <w:rFonts w:ascii="Arial" w:hAnsi="Arial" w:cs="Arial"/>
          <w:b/>
          <w:bCs/>
          <w:lang w:eastAsia="en-GB"/>
        </w:rPr>
        <w:t xml:space="preserve">RAN2, </w:t>
      </w:r>
      <w:r w:rsidR="002333DE" w:rsidRPr="002333DE">
        <w:rPr>
          <w:rFonts w:ascii="Arial" w:hAnsi="Arial" w:cs="Arial"/>
          <w:b/>
          <w:bCs/>
          <w:lang w:eastAsia="en-GB"/>
        </w:rPr>
        <w:t xml:space="preserve">3GPP </w:t>
      </w:r>
      <w:r w:rsidRPr="002333DE">
        <w:rPr>
          <w:rFonts w:ascii="Arial" w:hAnsi="Arial" w:cs="Arial"/>
          <w:b/>
          <w:bCs/>
          <w:lang w:eastAsia="en-GB"/>
        </w:rPr>
        <w:t>SA5</w:t>
      </w:r>
    </w:p>
    <w:bookmarkEnd w:id="0"/>
    <w:bookmarkEnd w:id="1"/>
    <w:p w14:paraId="51FC120B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65D8D7A2" w:rsidR="00807507" w:rsidRPr="00786E08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>Angelo Centonza</w:t>
      </w:r>
    </w:p>
    <w:p w14:paraId="634D86F9" w14:textId="0BBF8A1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B63BB">
        <w:rPr>
          <w:bCs/>
          <w:color w:val="0000FF"/>
        </w:rPr>
        <w:t>Angelo.Centonza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2894E6C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56C97" w:rsidRPr="00156C97">
        <w:t>R3-21212</w:t>
      </w:r>
      <w:r w:rsidR="00156C97">
        <w:t xml:space="preserve">0 </w:t>
      </w:r>
      <w:r w:rsidR="005A7F8A">
        <w:t>–</w:t>
      </w:r>
      <w:r w:rsidR="00CA310A" w:rsidRPr="00033664">
        <w:t xml:space="preserve"> </w:t>
      </w:r>
      <w:r w:rsidR="005A7F8A">
        <w:t xml:space="preserve">TP for </w:t>
      </w:r>
      <w:r w:rsidR="00BC748E">
        <w:t xml:space="preserve">MDT BL CR for </w:t>
      </w:r>
      <w:r w:rsidR="005A7F8A">
        <w:t>TS</w:t>
      </w:r>
      <w:r w:rsidR="00BC748E">
        <w:t>38</w:t>
      </w:r>
      <w:r w:rsidR="005A7F8A">
        <w:t>.423 on u</w:t>
      </w:r>
      <w:r w:rsidR="006170D7" w:rsidRPr="006170D7">
        <w:t>pdates related to the Management based MDT PLMN list processing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A46B768" w14:textId="7F006FBA" w:rsidR="00B37601" w:rsidRPr="00B37601" w:rsidRDefault="00B37601" w:rsidP="00B37601">
      <w:pPr>
        <w:pStyle w:val="Header"/>
        <w:rPr>
          <w:rFonts w:ascii="Arial" w:hAnsi="Arial"/>
        </w:rPr>
      </w:pPr>
      <w:r w:rsidRPr="00B37601">
        <w:rPr>
          <w:rFonts w:ascii="Arial" w:hAnsi="Arial"/>
        </w:rPr>
        <w:t>RAN3 thanks SA</w:t>
      </w:r>
      <w:r w:rsidR="002A729A">
        <w:rPr>
          <w:rFonts w:ascii="Arial" w:hAnsi="Arial"/>
        </w:rPr>
        <w:t>3</w:t>
      </w:r>
      <w:r w:rsidRPr="00B37601">
        <w:rPr>
          <w:rFonts w:ascii="Arial" w:hAnsi="Arial"/>
        </w:rPr>
        <w:t xml:space="preserve"> for their </w:t>
      </w:r>
      <w:r w:rsidR="00F71C3F" w:rsidRPr="00F71C3F">
        <w:rPr>
          <w:rFonts w:ascii="Arial" w:hAnsi="Arial"/>
        </w:rPr>
        <w:t xml:space="preserve">Reply LS on </w:t>
      </w:r>
      <w:r w:rsidR="00305E02">
        <w:rPr>
          <w:rFonts w:ascii="Arial" w:hAnsi="Arial"/>
        </w:rPr>
        <w:t xml:space="preserve">the </w:t>
      </w:r>
      <w:r w:rsidR="00F71C3F" w:rsidRPr="00F71C3F">
        <w:rPr>
          <w:rFonts w:ascii="Arial" w:hAnsi="Arial"/>
        </w:rPr>
        <w:t>propagation of user consent related information during Xn inter-PLMN handover</w:t>
      </w:r>
      <w:r w:rsidRPr="00B37601">
        <w:rPr>
          <w:rFonts w:ascii="Arial" w:hAnsi="Arial"/>
        </w:rPr>
        <w:t>.</w:t>
      </w:r>
    </w:p>
    <w:p w14:paraId="25F6C695" w14:textId="77777777" w:rsidR="00B37601" w:rsidRPr="00B37601" w:rsidRDefault="00B37601" w:rsidP="00B37601">
      <w:pPr>
        <w:pStyle w:val="Header"/>
        <w:rPr>
          <w:rFonts w:ascii="Arial" w:hAnsi="Arial"/>
        </w:rPr>
      </w:pPr>
    </w:p>
    <w:p w14:paraId="3A5B23CF" w14:textId="0F63BA2B" w:rsidR="0067494D" w:rsidRDefault="00B37601" w:rsidP="000758DD">
      <w:pPr>
        <w:pStyle w:val="Header"/>
        <w:rPr>
          <w:rFonts w:ascii="Arial" w:eastAsia="Calibri" w:hAnsi="Arial" w:cs="Arial"/>
          <w:lang w:val="en-US" w:eastAsia="zh-CN"/>
        </w:rPr>
      </w:pPr>
      <w:r w:rsidRPr="00B37601">
        <w:rPr>
          <w:rFonts w:ascii="Arial" w:hAnsi="Arial"/>
        </w:rPr>
        <w:t xml:space="preserve">SA5 </w:t>
      </w:r>
      <w:r w:rsidR="00D20D5E">
        <w:rPr>
          <w:rFonts w:ascii="Arial" w:hAnsi="Arial"/>
        </w:rPr>
        <w:t>informed RAN3</w:t>
      </w:r>
      <w:r w:rsidR="00B41EF9">
        <w:rPr>
          <w:rFonts w:ascii="Arial" w:hAnsi="Arial"/>
        </w:rPr>
        <w:t xml:space="preserve"> </w:t>
      </w:r>
      <w:r w:rsidR="00B41EF9" w:rsidRPr="001A58E2">
        <w:rPr>
          <w:rFonts w:ascii="Arial" w:eastAsia="Calibri" w:hAnsi="Arial" w:cs="Arial"/>
          <w:lang w:val="en-US"/>
        </w:rPr>
        <w:t xml:space="preserve">that it should be fine </w:t>
      </w:r>
      <w:r w:rsidR="003D3882">
        <w:rPr>
          <w:rFonts w:ascii="Arial" w:eastAsia="Calibri" w:hAnsi="Arial" w:cs="Arial"/>
          <w:lang w:val="en-US"/>
        </w:rPr>
        <w:t>to allow</w:t>
      </w:r>
      <w:r w:rsidR="000758DD" w:rsidRPr="000758DD">
        <w:rPr>
          <w:rFonts w:ascii="Arial" w:eastAsia="Calibri" w:hAnsi="Arial" w:cs="Arial"/>
          <w:lang w:val="en-US" w:eastAsia="zh-CN"/>
        </w:rPr>
        <w:t xml:space="preserve"> the source NG-RAN node, in case of inter-PLMN Xn handover, to propagate the Management Based MDT PLMN List IE to the target NG-RAN node irrespective of the target PLMN being included or not included in the list, given the following conditions are met</w:t>
      </w:r>
      <w:r w:rsidR="00606861">
        <w:rPr>
          <w:rFonts w:ascii="Arial" w:eastAsia="Calibri" w:hAnsi="Arial" w:cs="Arial"/>
          <w:lang w:val="en-US" w:eastAsia="zh-CN"/>
        </w:rPr>
        <w:t>:</w:t>
      </w:r>
    </w:p>
    <w:p w14:paraId="188E071D" w14:textId="38EB6A55" w:rsidR="000758DD" w:rsidRPr="000758DD" w:rsidRDefault="000758DD" w:rsidP="000758DD">
      <w:pPr>
        <w:pStyle w:val="Header"/>
        <w:rPr>
          <w:rFonts w:ascii="Arial" w:eastAsia="Calibri" w:hAnsi="Arial" w:cs="Arial"/>
          <w:lang w:val="en-US" w:eastAsia="zh-CN"/>
        </w:rPr>
      </w:pPr>
      <w:r w:rsidRPr="000758DD">
        <w:rPr>
          <w:rFonts w:ascii="Arial" w:eastAsia="Calibri" w:hAnsi="Arial" w:cs="Arial"/>
          <w:lang w:val="en-US" w:eastAsia="zh-CN"/>
        </w:rPr>
        <w:t>:</w:t>
      </w:r>
    </w:p>
    <w:p w14:paraId="1BB3B13D" w14:textId="77777777" w:rsidR="000758DD" w:rsidRPr="000758DD" w:rsidRDefault="000758DD" w:rsidP="0067494D">
      <w:pPr>
        <w:pStyle w:val="Header"/>
        <w:numPr>
          <w:ilvl w:val="0"/>
          <w:numId w:val="18"/>
        </w:numPr>
        <w:rPr>
          <w:rFonts w:ascii="Arial" w:eastAsia="Calibri" w:hAnsi="Arial" w:cs="Arial"/>
          <w:lang w:val="en-US" w:eastAsia="zh-CN"/>
        </w:rPr>
      </w:pPr>
      <w:r w:rsidRPr="000758DD">
        <w:rPr>
          <w:rFonts w:ascii="Arial" w:eastAsia="Calibri" w:hAnsi="Arial" w:cs="Arial"/>
          <w:lang w:val="en-US" w:eastAsia="zh-CN"/>
        </w:rPr>
        <w:t>The source NG-RAN node and the target NG-RAN node are managed by the same operator.</w:t>
      </w:r>
    </w:p>
    <w:p w14:paraId="57A3327F" w14:textId="55798960" w:rsidR="000758DD" w:rsidRDefault="000758DD" w:rsidP="0067494D">
      <w:pPr>
        <w:pStyle w:val="Header"/>
        <w:numPr>
          <w:ilvl w:val="0"/>
          <w:numId w:val="18"/>
        </w:numPr>
        <w:rPr>
          <w:rFonts w:ascii="Arial" w:eastAsia="Calibri" w:hAnsi="Arial" w:cs="Arial"/>
          <w:lang w:val="en-US" w:eastAsia="zh-CN"/>
        </w:rPr>
      </w:pPr>
      <w:r w:rsidRPr="000758DD">
        <w:rPr>
          <w:rFonts w:ascii="Arial" w:eastAsia="Calibri" w:hAnsi="Arial" w:cs="Arial"/>
          <w:lang w:val="en-US" w:eastAsia="zh-CN"/>
        </w:rPr>
        <w:t>MDT is not activated, or is stopped, when the UE is in a PLMN not covered by the consent.</w:t>
      </w:r>
    </w:p>
    <w:p w14:paraId="0AEDA0E7" w14:textId="77777777" w:rsidR="0067494D" w:rsidRDefault="0067494D" w:rsidP="000758DD">
      <w:pPr>
        <w:pStyle w:val="Header"/>
        <w:rPr>
          <w:rFonts w:ascii="Arial" w:eastAsia="Calibri" w:hAnsi="Arial" w:cs="Arial"/>
          <w:lang w:val="en-US" w:eastAsia="zh-CN"/>
        </w:rPr>
      </w:pPr>
    </w:p>
    <w:p w14:paraId="2AD51AF7" w14:textId="362E26D7" w:rsidR="000758DD" w:rsidRPr="000758DD" w:rsidRDefault="00821E1C" w:rsidP="000758DD">
      <w:pPr>
        <w:pStyle w:val="Header"/>
        <w:rPr>
          <w:rFonts w:ascii="Arial" w:eastAsia="Calibri" w:hAnsi="Arial" w:cs="Arial"/>
          <w:lang w:val="en-US" w:eastAsia="zh-CN"/>
        </w:rPr>
      </w:pPr>
      <w:r>
        <w:rPr>
          <w:rFonts w:ascii="Arial" w:eastAsia="Calibri" w:hAnsi="Arial" w:cs="Arial"/>
          <w:lang w:val="en-US" w:eastAsia="zh-CN"/>
        </w:rPr>
        <w:t>S</w:t>
      </w:r>
      <w:r w:rsidR="000758DD" w:rsidRPr="000758DD">
        <w:rPr>
          <w:rFonts w:ascii="Arial" w:eastAsia="Calibri" w:hAnsi="Arial" w:cs="Arial"/>
          <w:lang w:val="en-US" w:eastAsia="zh-CN"/>
        </w:rPr>
        <w:t xml:space="preserve">A3 also </w:t>
      </w:r>
      <w:r w:rsidR="00BB7637">
        <w:rPr>
          <w:rFonts w:ascii="Arial" w:eastAsia="Calibri" w:hAnsi="Arial" w:cs="Arial"/>
          <w:lang w:val="en-US" w:eastAsia="zh-CN"/>
        </w:rPr>
        <w:t>informed</w:t>
      </w:r>
      <w:r w:rsidR="000758DD" w:rsidRPr="000758DD">
        <w:rPr>
          <w:rFonts w:ascii="Arial" w:eastAsia="Calibri" w:hAnsi="Arial" w:cs="Arial"/>
          <w:lang w:val="en-US" w:eastAsia="zh-CN"/>
        </w:rPr>
        <w:t>RAN3 that a Release 17 study on user consent (TR 33.867) is under progress in SA3,  in which several aspects and use cases including the definition of user consent are being discussed.</w:t>
      </w:r>
    </w:p>
    <w:p w14:paraId="1F548C06" w14:textId="4C782DA0" w:rsidR="00B37601" w:rsidRDefault="00B37601" w:rsidP="000758DD">
      <w:pPr>
        <w:pStyle w:val="Header"/>
        <w:rPr>
          <w:rFonts w:ascii="Arial" w:hAnsi="Arial"/>
        </w:rPr>
      </w:pPr>
    </w:p>
    <w:p w14:paraId="0E7B2B06" w14:textId="3AB37871" w:rsidR="00B37601" w:rsidRPr="00B37601" w:rsidRDefault="00B37601" w:rsidP="00B37601">
      <w:pPr>
        <w:pStyle w:val="Header"/>
        <w:rPr>
          <w:rFonts w:ascii="Arial" w:hAnsi="Arial"/>
        </w:rPr>
      </w:pPr>
      <w:r w:rsidRPr="00B37601">
        <w:rPr>
          <w:rFonts w:ascii="Arial" w:hAnsi="Arial"/>
        </w:rPr>
        <w:t>RAN3 would like to</w:t>
      </w:r>
      <w:r w:rsidR="00B642D6">
        <w:rPr>
          <w:rFonts w:ascii="Arial" w:hAnsi="Arial"/>
        </w:rPr>
        <w:t xml:space="preserve"> confirm </w:t>
      </w:r>
      <w:r w:rsidR="000F363F">
        <w:rPr>
          <w:rFonts w:ascii="Arial" w:hAnsi="Arial"/>
        </w:rPr>
        <w:t>that</w:t>
      </w:r>
      <w:r w:rsidR="00B642D6" w:rsidRPr="00B642D6">
        <w:rPr>
          <w:rFonts w:ascii="Arial" w:hAnsi="Arial"/>
        </w:rPr>
        <w:t xml:space="preserve"> </w:t>
      </w:r>
      <w:r w:rsidR="006D60A1">
        <w:rPr>
          <w:rFonts w:ascii="Arial" w:hAnsi="Arial"/>
        </w:rPr>
        <w:t xml:space="preserve">the above information is </w:t>
      </w:r>
      <w:r w:rsidR="00606861">
        <w:rPr>
          <w:rFonts w:ascii="Arial" w:hAnsi="Arial"/>
        </w:rPr>
        <w:t>considered</w:t>
      </w:r>
      <w:r w:rsidR="006D60A1">
        <w:rPr>
          <w:rFonts w:ascii="Arial" w:hAnsi="Arial"/>
        </w:rPr>
        <w:t xml:space="preserve"> and would like to </w:t>
      </w:r>
      <w:r w:rsidR="003E0054">
        <w:rPr>
          <w:rFonts w:ascii="Arial" w:hAnsi="Arial"/>
        </w:rPr>
        <w:t xml:space="preserve">respond to SA3 that the attached CR </w:t>
      </w:r>
      <w:r w:rsidR="00A512EE">
        <w:rPr>
          <w:rFonts w:ascii="Arial" w:hAnsi="Arial"/>
        </w:rPr>
        <w:t xml:space="preserve">on the </w:t>
      </w:r>
      <w:r w:rsidR="00D06DC8">
        <w:rPr>
          <w:rFonts w:ascii="Arial" w:hAnsi="Arial"/>
        </w:rPr>
        <w:t xml:space="preserve">changes that are in line with the SA3 </w:t>
      </w:r>
      <w:r w:rsidR="0031487A">
        <w:rPr>
          <w:rFonts w:ascii="Arial" w:hAnsi="Arial"/>
        </w:rPr>
        <w:t>guidance</w:t>
      </w:r>
      <w:r w:rsidR="00606861">
        <w:rPr>
          <w:rFonts w:ascii="Arial" w:hAnsi="Arial"/>
        </w:rPr>
        <w:t xml:space="preserve"> is</w:t>
      </w:r>
      <w:r w:rsidR="0031487A">
        <w:rPr>
          <w:rFonts w:ascii="Arial" w:hAnsi="Arial"/>
        </w:rPr>
        <w:t xml:space="preserve"> agreed. </w:t>
      </w:r>
    </w:p>
    <w:p w14:paraId="3CD29C99" w14:textId="18C7598A" w:rsidR="00807507" w:rsidRPr="000F4E43" w:rsidRDefault="008075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A98D5B6" w14:textId="375D2511" w:rsidR="00491C48" w:rsidRPr="000F4E43" w:rsidRDefault="00463675" w:rsidP="00491C48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</w:t>
      </w:r>
      <w:r w:rsidR="0009696D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group</w:t>
      </w:r>
    </w:p>
    <w:p w14:paraId="1461357E" w14:textId="4B3AB28C" w:rsidR="00574F61" w:rsidRPr="000F4E43" w:rsidRDefault="00463675" w:rsidP="001D6FA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</w:t>
      </w:r>
      <w:r w:rsidR="00F16968">
        <w:rPr>
          <w:rFonts w:ascii="Arial" w:hAnsi="Arial" w:cs="Arial"/>
        </w:rPr>
        <w:t xml:space="preserve">asks </w:t>
      </w:r>
      <w:r w:rsidR="002671AC">
        <w:rPr>
          <w:rFonts w:ascii="Arial" w:hAnsi="Arial" w:cs="Arial"/>
        </w:rPr>
        <w:t>SA</w:t>
      </w:r>
      <w:r w:rsidR="00491C48">
        <w:rPr>
          <w:rFonts w:ascii="Arial" w:hAnsi="Arial" w:cs="Arial"/>
        </w:rPr>
        <w:t>3</w:t>
      </w:r>
      <w:r w:rsidR="002671AC" w:rsidRPr="002671AC">
        <w:rPr>
          <w:rFonts w:ascii="Arial" w:hAnsi="Arial" w:cs="Arial"/>
        </w:rPr>
        <w:t xml:space="preserve"> to take the above information into </w:t>
      </w:r>
      <w:r w:rsidR="00026E67">
        <w:rPr>
          <w:rFonts w:ascii="Arial" w:hAnsi="Arial" w:cs="Arial"/>
        </w:rPr>
        <w:t>consideration</w:t>
      </w:r>
      <w:r w:rsidR="002671AC">
        <w:rPr>
          <w:rFonts w:ascii="Arial" w:hAnsi="Arial" w:cs="Arial"/>
        </w:rPr>
        <w:t xml:space="preserve">. </w:t>
      </w:r>
      <w:r w:rsidR="00574F61">
        <w:rPr>
          <w:rFonts w:ascii="Arial" w:hAnsi="Arial" w:cs="Arial"/>
        </w:rPr>
        <w:tab/>
      </w:r>
    </w:p>
    <w:p w14:paraId="68313AA9" w14:textId="7651D936" w:rsidR="0036522D" w:rsidRDefault="0036522D" w:rsidP="00574F6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010"/>
        </w:tabs>
        <w:spacing w:after="120"/>
        <w:ind w:left="993" w:hanging="993"/>
        <w:rPr>
          <w:rFonts w:ascii="Arial" w:hAnsi="Arial" w:cs="Arial"/>
        </w:rPr>
      </w:pPr>
    </w:p>
    <w:p w14:paraId="593D2FC2" w14:textId="1B5E09CF" w:rsidR="00574F61" w:rsidRDefault="00574F61" w:rsidP="0036522D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</w:p>
    <w:p w14:paraId="01AB05FF" w14:textId="77777777" w:rsidR="00574F61" w:rsidRPr="002671AC" w:rsidRDefault="00574F61" w:rsidP="0036522D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726E5775" w14:textId="05FBF17E" w:rsidR="006646D1" w:rsidRPr="0072320C" w:rsidRDefault="006646D1" w:rsidP="006646D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>
        <w:rPr>
          <w:rFonts w:ascii="Arial" w:hAnsi="Arial" w:cs="Arial"/>
          <w:bCs/>
          <w:lang w:val="en-US"/>
        </w:rPr>
        <w:t>13-e</w:t>
      </w:r>
      <w:r w:rsidRPr="0072320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16</w:t>
      </w:r>
      <w:r w:rsidRPr="00D0242E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August </w:t>
      </w:r>
      <w:r w:rsidRPr="0072320C">
        <w:rPr>
          <w:rFonts w:ascii="Arial" w:hAnsi="Arial" w:cs="Arial"/>
          <w:bCs/>
          <w:lang w:val="en-US"/>
        </w:rPr>
        <w:t xml:space="preserve">– </w:t>
      </w:r>
      <w:r>
        <w:rPr>
          <w:rFonts w:ascii="Arial" w:hAnsi="Arial" w:cs="Arial"/>
          <w:bCs/>
          <w:lang w:val="en-US"/>
        </w:rPr>
        <w:t>27</w:t>
      </w:r>
      <w:r w:rsidRPr="00D0242E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August </w:t>
      </w:r>
      <w:r w:rsidRPr="0072320C">
        <w:rPr>
          <w:rFonts w:ascii="Arial" w:hAnsi="Arial" w:cs="Arial"/>
          <w:bCs/>
          <w:lang w:val="en-US"/>
        </w:rPr>
        <w:t>202</w:t>
      </w:r>
      <w:r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p w14:paraId="6DA90322" w14:textId="6575C75E" w:rsidR="00A11F42" w:rsidRPr="0072320C" w:rsidRDefault="00A11F42" w:rsidP="006646D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5BD821" w14:textId="77777777" w:rsidR="005521B0" w:rsidRDefault="005521B0">
      <w:r>
        <w:separator/>
      </w:r>
    </w:p>
  </w:endnote>
  <w:endnote w:type="continuationSeparator" w:id="0">
    <w:p w14:paraId="01C49FED" w14:textId="77777777" w:rsidR="005521B0" w:rsidRDefault="00552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4D6509" w14:textId="77777777" w:rsidR="005521B0" w:rsidRDefault="005521B0">
      <w:r>
        <w:separator/>
      </w:r>
    </w:p>
  </w:footnote>
  <w:footnote w:type="continuationSeparator" w:id="0">
    <w:p w14:paraId="045E3A31" w14:textId="77777777" w:rsidR="005521B0" w:rsidRDefault="005521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1DC7BF0"/>
    <w:multiLevelType w:val="hybridMultilevel"/>
    <w:tmpl w:val="00FE5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C78"/>
    <w:rsid w:val="00026E67"/>
    <w:rsid w:val="00040DE2"/>
    <w:rsid w:val="00046057"/>
    <w:rsid w:val="00064680"/>
    <w:rsid w:val="00065606"/>
    <w:rsid w:val="000758DD"/>
    <w:rsid w:val="0008291D"/>
    <w:rsid w:val="000871FE"/>
    <w:rsid w:val="0009696D"/>
    <w:rsid w:val="000A2B25"/>
    <w:rsid w:val="000A6D38"/>
    <w:rsid w:val="000B36A9"/>
    <w:rsid w:val="000C4591"/>
    <w:rsid w:val="000D6DE4"/>
    <w:rsid w:val="000F363F"/>
    <w:rsid w:val="000F402D"/>
    <w:rsid w:val="000F4E43"/>
    <w:rsid w:val="0010735E"/>
    <w:rsid w:val="00156C97"/>
    <w:rsid w:val="00194AE6"/>
    <w:rsid w:val="001D6FA5"/>
    <w:rsid w:val="001F0F62"/>
    <w:rsid w:val="002333DE"/>
    <w:rsid w:val="002671AC"/>
    <w:rsid w:val="002A729A"/>
    <w:rsid w:val="002B654A"/>
    <w:rsid w:val="002D3F0F"/>
    <w:rsid w:val="002D5073"/>
    <w:rsid w:val="002F3EF7"/>
    <w:rsid w:val="00305E02"/>
    <w:rsid w:val="0031487A"/>
    <w:rsid w:val="003268D5"/>
    <w:rsid w:val="00342DF7"/>
    <w:rsid w:val="00343536"/>
    <w:rsid w:val="00363867"/>
    <w:rsid w:val="0036522D"/>
    <w:rsid w:val="00370A4A"/>
    <w:rsid w:val="003A7385"/>
    <w:rsid w:val="003D3882"/>
    <w:rsid w:val="003E0054"/>
    <w:rsid w:val="00420E2F"/>
    <w:rsid w:val="004425B2"/>
    <w:rsid w:val="00463675"/>
    <w:rsid w:val="00476289"/>
    <w:rsid w:val="00491C48"/>
    <w:rsid w:val="004B1CEA"/>
    <w:rsid w:val="004C7917"/>
    <w:rsid w:val="004E2F11"/>
    <w:rsid w:val="004F55B4"/>
    <w:rsid w:val="00502EB7"/>
    <w:rsid w:val="00523593"/>
    <w:rsid w:val="00550461"/>
    <w:rsid w:val="005521B0"/>
    <w:rsid w:val="00574F61"/>
    <w:rsid w:val="00584B08"/>
    <w:rsid w:val="005A7F8A"/>
    <w:rsid w:val="00606861"/>
    <w:rsid w:val="006170D7"/>
    <w:rsid w:val="00626756"/>
    <w:rsid w:val="00637766"/>
    <w:rsid w:val="006646D1"/>
    <w:rsid w:val="00670000"/>
    <w:rsid w:val="0067494D"/>
    <w:rsid w:val="0069465B"/>
    <w:rsid w:val="006B32D3"/>
    <w:rsid w:val="006B35C7"/>
    <w:rsid w:val="006C5590"/>
    <w:rsid w:val="006D60A1"/>
    <w:rsid w:val="007154E5"/>
    <w:rsid w:val="0072320C"/>
    <w:rsid w:val="00726FC3"/>
    <w:rsid w:val="007271AB"/>
    <w:rsid w:val="007519BF"/>
    <w:rsid w:val="00752FAC"/>
    <w:rsid w:val="00767F6C"/>
    <w:rsid w:val="0078365E"/>
    <w:rsid w:val="00786E08"/>
    <w:rsid w:val="00795D8B"/>
    <w:rsid w:val="007B4DD4"/>
    <w:rsid w:val="007D18FB"/>
    <w:rsid w:val="007D76D5"/>
    <w:rsid w:val="007E31C6"/>
    <w:rsid w:val="007F42CB"/>
    <w:rsid w:val="00801390"/>
    <w:rsid w:val="00807507"/>
    <w:rsid w:val="00813EBC"/>
    <w:rsid w:val="00816257"/>
    <w:rsid w:val="00821E1C"/>
    <w:rsid w:val="0082699F"/>
    <w:rsid w:val="00833535"/>
    <w:rsid w:val="00876568"/>
    <w:rsid w:val="00890BE4"/>
    <w:rsid w:val="00903D05"/>
    <w:rsid w:val="00923E7C"/>
    <w:rsid w:val="00924031"/>
    <w:rsid w:val="0092465F"/>
    <w:rsid w:val="00945FEB"/>
    <w:rsid w:val="0098606C"/>
    <w:rsid w:val="00992D56"/>
    <w:rsid w:val="009A1C5C"/>
    <w:rsid w:val="009B63BB"/>
    <w:rsid w:val="00A11F42"/>
    <w:rsid w:val="00A24FD3"/>
    <w:rsid w:val="00A512EE"/>
    <w:rsid w:val="00A66AFD"/>
    <w:rsid w:val="00A7698C"/>
    <w:rsid w:val="00A942E2"/>
    <w:rsid w:val="00AA40BC"/>
    <w:rsid w:val="00AD50B2"/>
    <w:rsid w:val="00AF4EE6"/>
    <w:rsid w:val="00B0120E"/>
    <w:rsid w:val="00B312D7"/>
    <w:rsid w:val="00B37601"/>
    <w:rsid w:val="00B37738"/>
    <w:rsid w:val="00B41EF9"/>
    <w:rsid w:val="00B457FE"/>
    <w:rsid w:val="00B642D6"/>
    <w:rsid w:val="00B71F5D"/>
    <w:rsid w:val="00B742F3"/>
    <w:rsid w:val="00B80563"/>
    <w:rsid w:val="00B872F4"/>
    <w:rsid w:val="00B90F82"/>
    <w:rsid w:val="00B9253C"/>
    <w:rsid w:val="00BA1C31"/>
    <w:rsid w:val="00BB7637"/>
    <w:rsid w:val="00BC748E"/>
    <w:rsid w:val="00BD4F5F"/>
    <w:rsid w:val="00BE11BC"/>
    <w:rsid w:val="00BF342B"/>
    <w:rsid w:val="00CA310A"/>
    <w:rsid w:val="00CD1967"/>
    <w:rsid w:val="00CE7248"/>
    <w:rsid w:val="00D0242E"/>
    <w:rsid w:val="00D0437C"/>
    <w:rsid w:val="00D062E5"/>
    <w:rsid w:val="00D06DC8"/>
    <w:rsid w:val="00D20D5E"/>
    <w:rsid w:val="00D25CD7"/>
    <w:rsid w:val="00D43F50"/>
    <w:rsid w:val="00D46820"/>
    <w:rsid w:val="00D91076"/>
    <w:rsid w:val="00DC4783"/>
    <w:rsid w:val="00DC78D9"/>
    <w:rsid w:val="00E21AC5"/>
    <w:rsid w:val="00E37705"/>
    <w:rsid w:val="00E471B1"/>
    <w:rsid w:val="00E526B7"/>
    <w:rsid w:val="00E612C5"/>
    <w:rsid w:val="00E91C62"/>
    <w:rsid w:val="00E93BD5"/>
    <w:rsid w:val="00F16968"/>
    <w:rsid w:val="00F31169"/>
    <w:rsid w:val="00F37C3C"/>
    <w:rsid w:val="00F438E1"/>
    <w:rsid w:val="00F457E2"/>
    <w:rsid w:val="00F71C3F"/>
    <w:rsid w:val="00F97037"/>
    <w:rsid w:val="00FC2D5A"/>
    <w:rsid w:val="00FD3EE3"/>
    <w:rsid w:val="00FE5B02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3B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paragraph" w:customStyle="1" w:styleId="CRCoverPage">
    <w:name w:val="CR Cover Page"/>
    <w:link w:val="CRCoverPageZchn"/>
    <w:qFormat/>
    <w:rsid w:val="007D76D5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7D76D5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fbcc8f4fc0a44e184d76359df1544f7a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72a4c8fc65d996fd7a24afe75cecd521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7C2E38-FBD2-4F14-B97C-29F13F2980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41</cp:revision>
  <cp:lastPrinted>2002-04-23T07:10:00Z</cp:lastPrinted>
  <dcterms:created xsi:type="dcterms:W3CDTF">2021-04-25T15:33:00Z</dcterms:created>
  <dcterms:modified xsi:type="dcterms:W3CDTF">2021-05-06T10:54:00Z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0x0101003AA7AC0C743A294CADF60F661720E3E6</vt:lpwstr>
  </property>
</Properties>
</file>